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56E12" w14:textId="77777777" w:rsidR="009E3192" w:rsidRDefault="00BE3AD4">
      <w:pPr>
        <w:spacing w:after="1" w:line="257" w:lineRule="auto"/>
        <w:ind w:left="-5" w:hanging="10"/>
      </w:pPr>
      <w:r>
        <w:rPr>
          <w:rFonts w:ascii="游明朝" w:eastAsia="游明朝" w:hAnsi="游明朝" w:cs="游明朝"/>
          <w:sz w:val="21"/>
        </w:rPr>
        <w:t xml:space="preserve">【入札結果について】 </w:t>
      </w:r>
    </w:p>
    <w:p w14:paraId="331CA033" w14:textId="77777777" w:rsidR="009E3192" w:rsidRDefault="00BE3AD4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6C3AA183" w14:textId="77777777" w:rsidR="009E3192" w:rsidRDefault="00BE3AD4">
      <w:pPr>
        <w:spacing w:after="187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20530864" w14:textId="77777777" w:rsidR="009E3192" w:rsidRDefault="00BE3AD4">
      <w:pPr>
        <w:spacing w:after="113"/>
        <w:ind w:right="7"/>
        <w:jc w:val="center"/>
      </w:pPr>
      <w:r>
        <w:rPr>
          <w:rFonts w:ascii="游明朝" w:eastAsia="游明朝" w:hAnsi="游明朝" w:cs="游明朝"/>
          <w:sz w:val="24"/>
        </w:rPr>
        <w:t xml:space="preserve">入札結果の公表 </w:t>
      </w:r>
    </w:p>
    <w:p w14:paraId="2C75AA16" w14:textId="62E8B2B1" w:rsidR="009E3192" w:rsidRDefault="00BE3AD4">
      <w:pPr>
        <w:spacing w:after="1" w:line="257" w:lineRule="auto"/>
        <w:ind w:left="-15" w:firstLine="211"/>
      </w:pPr>
      <w:r>
        <w:rPr>
          <w:rFonts w:ascii="游明朝" w:eastAsia="游明朝" w:hAnsi="游明朝" w:cs="游明朝"/>
          <w:sz w:val="21"/>
        </w:rPr>
        <w:t>下記の「</w:t>
      </w:r>
      <w:r w:rsidR="00087333">
        <w:rPr>
          <w:rFonts w:hint="eastAsia"/>
        </w:rPr>
        <w:t>製品保管施設</w:t>
      </w:r>
      <w:r>
        <w:rPr>
          <w:rFonts w:ascii="游明朝" w:eastAsia="游明朝" w:hAnsi="游明朝" w:cs="游明朝"/>
          <w:sz w:val="21"/>
        </w:rPr>
        <w:t xml:space="preserve">」について一般競争入札を実施したので、その結果を公表します。 </w:t>
      </w:r>
    </w:p>
    <w:p w14:paraId="390AEBF4" w14:textId="77777777" w:rsidR="009E3192" w:rsidRDefault="00BE3AD4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730AC0EF" w14:textId="55D4130B" w:rsidR="009E3192" w:rsidRDefault="00BE3AD4">
      <w:pPr>
        <w:spacing w:after="1" w:line="257" w:lineRule="auto"/>
        <w:ind w:left="-5" w:hanging="10"/>
      </w:pPr>
      <w:r>
        <w:rPr>
          <w:rFonts w:ascii="游明朝" w:eastAsia="游明朝" w:hAnsi="游明朝" w:cs="游明朝"/>
          <w:sz w:val="21"/>
        </w:rPr>
        <w:t>令和５年</w:t>
      </w:r>
      <w:r w:rsidR="009352C7">
        <w:rPr>
          <w:rFonts w:ascii="游明朝" w:eastAsia="游明朝" w:hAnsi="游明朝" w:cs="游明朝" w:hint="eastAsia"/>
          <w:sz w:val="21"/>
        </w:rPr>
        <w:t>7</w:t>
      </w:r>
      <w:r>
        <w:rPr>
          <w:rFonts w:ascii="游明朝" w:eastAsia="游明朝" w:hAnsi="游明朝" w:cs="游明朝"/>
          <w:sz w:val="21"/>
        </w:rPr>
        <w:t>月</w:t>
      </w:r>
      <w:r w:rsidR="003B1F21">
        <w:rPr>
          <w:rFonts w:ascii="游明朝" w:eastAsia="游明朝" w:hAnsi="游明朝" w:cs="游明朝" w:hint="eastAsia"/>
          <w:sz w:val="21"/>
        </w:rPr>
        <w:t>３１</w:t>
      </w:r>
      <w:r>
        <w:rPr>
          <w:rFonts w:ascii="游明朝" w:eastAsia="游明朝" w:hAnsi="游明朝" w:cs="游明朝"/>
          <w:sz w:val="21"/>
        </w:rPr>
        <w:t xml:space="preserve">日 </w:t>
      </w:r>
    </w:p>
    <w:p w14:paraId="7E989418" w14:textId="1D32E781" w:rsidR="009E3192" w:rsidRDefault="009352C7" w:rsidP="006A564F">
      <w:pPr>
        <w:spacing w:after="0"/>
        <w:ind w:left="10" w:right="4" w:hanging="10"/>
        <w:jc w:val="right"/>
      </w:pPr>
      <w:r>
        <w:rPr>
          <w:rFonts w:ascii="游明朝" w:eastAsia="游明朝" w:hAnsi="游明朝" w:cs="游明朝" w:hint="eastAsia"/>
          <w:sz w:val="21"/>
        </w:rPr>
        <w:t>いなほ化工</w:t>
      </w:r>
      <w:r w:rsidR="00BE3AD4">
        <w:rPr>
          <w:rFonts w:ascii="游明朝" w:eastAsia="游明朝" w:hAnsi="游明朝" w:cs="游明朝"/>
          <w:sz w:val="21"/>
        </w:rPr>
        <w:t>株式会社</w:t>
      </w:r>
    </w:p>
    <w:p w14:paraId="3E7665EA" w14:textId="268D7E4C" w:rsidR="009E3192" w:rsidRDefault="00BE3AD4" w:rsidP="006A564F">
      <w:pPr>
        <w:spacing w:after="0"/>
        <w:ind w:left="10" w:right="4" w:hanging="10"/>
        <w:jc w:val="right"/>
      </w:pPr>
      <w:r>
        <w:rPr>
          <w:rFonts w:ascii="游明朝" w:eastAsia="游明朝" w:hAnsi="游明朝" w:cs="游明朝"/>
          <w:sz w:val="21"/>
        </w:rPr>
        <w:t xml:space="preserve">代表取締役 </w:t>
      </w:r>
      <w:r w:rsidR="006A564F">
        <w:rPr>
          <w:rFonts w:ascii="游明朝" w:eastAsia="游明朝" w:hAnsi="游明朝" w:cs="游明朝" w:hint="eastAsia"/>
          <w:sz w:val="21"/>
        </w:rPr>
        <w:t>花田将司</w:t>
      </w:r>
    </w:p>
    <w:p w14:paraId="5F308BF6" w14:textId="77777777" w:rsidR="009E3192" w:rsidRDefault="00BE3AD4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647640EB" w14:textId="77777777" w:rsidR="009E3192" w:rsidRDefault="00BE3AD4">
      <w:pPr>
        <w:spacing w:after="0"/>
        <w:ind w:right="7"/>
        <w:jc w:val="center"/>
      </w:pPr>
      <w:r>
        <w:rPr>
          <w:rFonts w:ascii="游明朝" w:eastAsia="游明朝" w:hAnsi="游明朝" w:cs="游明朝"/>
          <w:sz w:val="21"/>
        </w:rPr>
        <w:t xml:space="preserve">記 </w:t>
      </w:r>
    </w:p>
    <w:p w14:paraId="27A56E6F" w14:textId="77777777" w:rsidR="009E3192" w:rsidRDefault="00BE3AD4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73" w:type="dxa"/>
          <w:left w:w="108" w:type="dxa"/>
        </w:tblCellMar>
        <w:tblLook w:val="04A0" w:firstRow="1" w:lastRow="0" w:firstColumn="1" w:lastColumn="0" w:noHBand="0" w:noVBand="1"/>
      </w:tblPr>
      <w:tblGrid>
        <w:gridCol w:w="1981"/>
        <w:gridCol w:w="3657"/>
        <w:gridCol w:w="2857"/>
      </w:tblGrid>
      <w:tr w:rsidR="009E3192" w14:paraId="419E30BC" w14:textId="77777777">
        <w:trPr>
          <w:trHeight w:val="37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63DB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入札方法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7FA2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一般競争入札 </w:t>
            </w:r>
          </w:p>
        </w:tc>
      </w:tr>
      <w:tr w:rsidR="009E3192" w14:paraId="179E92C3" w14:textId="77777777">
        <w:trPr>
          <w:trHeight w:val="37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6FB1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工事等の契約名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B983" w14:textId="4EC00C64" w:rsidR="009E3192" w:rsidRDefault="006A564F">
            <w:pPr>
              <w:spacing w:after="0"/>
            </w:pPr>
            <w:r>
              <w:rPr>
                <w:rFonts w:hint="eastAsia"/>
              </w:rPr>
              <w:t>製品保管施設</w:t>
            </w:r>
          </w:p>
        </w:tc>
      </w:tr>
      <w:tr w:rsidR="009E3192" w14:paraId="3EBA8D74" w14:textId="77777777">
        <w:trPr>
          <w:trHeight w:val="37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F0D9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工事場所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7C8A" w14:textId="5A23FAD0" w:rsidR="009E3192" w:rsidRDefault="006A564F">
            <w:pPr>
              <w:spacing w:after="0"/>
            </w:pPr>
            <w:r>
              <w:rPr>
                <w:rFonts w:hint="eastAsia"/>
              </w:rPr>
              <w:t>富山県高岡市福岡町下蓑248番地</w:t>
            </w:r>
          </w:p>
        </w:tc>
      </w:tr>
      <w:tr w:rsidR="009E3192" w14:paraId="56B865D2" w14:textId="77777777">
        <w:trPr>
          <w:trHeight w:val="37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7462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入札公告日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3E4" w14:textId="143E241B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>令和５年</w:t>
            </w:r>
            <w:r w:rsidR="006A564F">
              <w:rPr>
                <w:rFonts w:ascii="游明朝" w:eastAsia="游明朝" w:hAnsi="游明朝" w:cs="游明朝" w:hint="eastAsia"/>
                <w:sz w:val="21"/>
              </w:rPr>
              <w:t>７</w:t>
            </w:r>
            <w:r>
              <w:rPr>
                <w:rFonts w:ascii="游明朝" w:eastAsia="游明朝" w:hAnsi="游明朝" w:cs="游明朝"/>
                <w:sz w:val="21"/>
              </w:rPr>
              <w:t>月</w:t>
            </w:r>
            <w:r w:rsidR="006A564F">
              <w:rPr>
                <w:rFonts w:ascii="游明朝" w:eastAsia="游明朝" w:hAnsi="游明朝" w:cs="游明朝" w:hint="eastAsia"/>
                <w:sz w:val="21"/>
              </w:rPr>
              <w:t>14</w:t>
            </w:r>
            <w:r>
              <w:rPr>
                <w:rFonts w:ascii="游明朝" w:eastAsia="游明朝" w:hAnsi="游明朝" w:cs="游明朝"/>
                <w:sz w:val="21"/>
              </w:rPr>
              <w:t>日（</w:t>
            </w:r>
            <w:r w:rsidR="006A564F">
              <w:rPr>
                <w:rFonts w:ascii="游明朝" w:eastAsia="游明朝" w:hAnsi="游明朝" w:cs="游明朝" w:hint="eastAsia"/>
                <w:sz w:val="21"/>
              </w:rPr>
              <w:t>金</w:t>
            </w:r>
            <w:r>
              <w:rPr>
                <w:rFonts w:ascii="游明朝" w:eastAsia="游明朝" w:hAnsi="游明朝" w:cs="游明朝"/>
                <w:sz w:val="21"/>
              </w:rPr>
              <w:t xml:space="preserve">） </w:t>
            </w:r>
          </w:p>
        </w:tc>
      </w:tr>
      <w:tr w:rsidR="009E3192" w14:paraId="5C957E33" w14:textId="77777777">
        <w:trPr>
          <w:trHeight w:val="37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1AE1" w14:textId="77777777" w:rsidR="009E3192" w:rsidRDefault="00BE3AD4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  <w:sz w:val="21"/>
              </w:rPr>
              <w:t xml:space="preserve">入札日時（執行日）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11AA" w14:textId="2C2DF052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>令和５年</w:t>
            </w:r>
            <w:r w:rsidR="006A564F">
              <w:rPr>
                <w:rFonts w:ascii="游明朝" w:eastAsia="游明朝" w:hAnsi="游明朝" w:cs="游明朝" w:hint="eastAsia"/>
                <w:sz w:val="21"/>
              </w:rPr>
              <w:t>7</w:t>
            </w:r>
            <w:r>
              <w:rPr>
                <w:rFonts w:ascii="游明朝" w:eastAsia="游明朝" w:hAnsi="游明朝" w:cs="游明朝"/>
                <w:sz w:val="21"/>
              </w:rPr>
              <w:t>月</w:t>
            </w:r>
            <w:r w:rsidR="006A564F">
              <w:rPr>
                <w:rFonts w:ascii="游明朝" w:eastAsia="游明朝" w:hAnsi="游明朝" w:cs="游明朝" w:hint="eastAsia"/>
                <w:sz w:val="21"/>
              </w:rPr>
              <w:t>21</w:t>
            </w:r>
            <w:r>
              <w:rPr>
                <w:rFonts w:ascii="游明朝" w:eastAsia="游明朝" w:hAnsi="游明朝" w:cs="游明朝"/>
                <w:sz w:val="21"/>
              </w:rPr>
              <w:t>日（</w:t>
            </w:r>
            <w:r w:rsidR="006A564F">
              <w:rPr>
                <w:rFonts w:ascii="游明朝" w:eastAsia="游明朝" w:hAnsi="游明朝" w:cs="游明朝" w:hint="eastAsia"/>
                <w:sz w:val="21"/>
              </w:rPr>
              <w:t>金</w:t>
            </w:r>
            <w:r>
              <w:rPr>
                <w:rFonts w:ascii="游明朝" w:eastAsia="游明朝" w:hAnsi="游明朝" w:cs="游明朝"/>
                <w:sz w:val="21"/>
              </w:rPr>
              <w:t>）</w:t>
            </w:r>
            <w:r w:rsidR="006A564F">
              <w:rPr>
                <w:rFonts w:ascii="游明朝" w:eastAsia="游明朝" w:hAnsi="游明朝" w:cs="游明朝" w:hint="eastAsia"/>
                <w:sz w:val="21"/>
              </w:rPr>
              <w:t>1</w:t>
            </w:r>
            <w:r w:rsidR="006A564F">
              <w:rPr>
                <w:rFonts w:ascii="游明朝" w:eastAsia="游明朝" w:hAnsi="游明朝" w:cs="游明朝"/>
                <w:sz w:val="21"/>
              </w:rPr>
              <w:t>7</w:t>
            </w:r>
            <w:r>
              <w:rPr>
                <w:rFonts w:ascii="游明朝" w:eastAsia="游明朝" w:hAnsi="游明朝" w:cs="游明朝"/>
                <w:sz w:val="21"/>
              </w:rPr>
              <w:t>時</w:t>
            </w:r>
            <w:r w:rsidR="006A564F">
              <w:rPr>
                <w:rFonts w:ascii="游明朝" w:eastAsia="游明朝" w:hAnsi="游明朝" w:cs="游明朝" w:hint="eastAsia"/>
                <w:sz w:val="21"/>
              </w:rPr>
              <w:t>0</w:t>
            </w:r>
            <w:r w:rsidR="006A564F">
              <w:rPr>
                <w:rFonts w:ascii="游明朝" w:eastAsia="游明朝" w:hAnsi="游明朝" w:cs="游明朝"/>
                <w:sz w:val="21"/>
              </w:rPr>
              <w:t>0</w:t>
            </w:r>
            <w:r>
              <w:rPr>
                <w:rFonts w:ascii="游明朝" w:eastAsia="游明朝" w:hAnsi="游明朝" w:cs="游明朝"/>
                <w:sz w:val="21"/>
              </w:rPr>
              <w:t xml:space="preserve">分 </w:t>
            </w:r>
          </w:p>
        </w:tc>
      </w:tr>
      <w:tr w:rsidR="009E3192" w14:paraId="3221402D" w14:textId="77777777">
        <w:trPr>
          <w:trHeight w:val="37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4364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予定価格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3D81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非公表 </w:t>
            </w:r>
          </w:p>
        </w:tc>
      </w:tr>
      <w:tr w:rsidR="009E3192" w14:paraId="458C5186" w14:textId="77777777">
        <w:trPr>
          <w:trHeight w:val="370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CEAC" w14:textId="77777777" w:rsidR="009E3192" w:rsidRDefault="00BE3AD4">
            <w:pPr>
              <w:spacing w:after="0" w:line="255" w:lineRule="auto"/>
            </w:pPr>
            <w:r>
              <w:rPr>
                <w:rFonts w:ascii="游明朝" w:eastAsia="游明朝" w:hAnsi="游明朝" w:cs="游明朝"/>
                <w:sz w:val="21"/>
              </w:rPr>
              <w:t xml:space="preserve">入札参加業者名および入札価格 </w:t>
            </w:r>
          </w:p>
          <w:p w14:paraId="00B06B8A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（税込み）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3273" w14:textId="5318DB00" w:rsidR="009E3192" w:rsidRDefault="006A564F">
            <w:pPr>
              <w:spacing w:after="0"/>
            </w:pPr>
            <w:r>
              <w:rPr>
                <w:rFonts w:ascii="游明朝" w:eastAsia="游明朝" w:hAnsi="游明朝" w:cs="游明朝" w:hint="eastAsia"/>
                <w:sz w:val="21"/>
              </w:rPr>
              <w:t>株式会社太陽テント北陸</w:t>
            </w:r>
            <w:r w:rsidR="00BE3AD4"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2ACB" w14:textId="1BD6B091" w:rsidR="009E3192" w:rsidRDefault="006A564F">
            <w:pPr>
              <w:spacing w:after="0"/>
              <w:ind w:right="105"/>
              <w:jc w:val="right"/>
            </w:pPr>
            <w:r>
              <w:rPr>
                <w:rFonts w:ascii="游明朝" w:eastAsia="游明朝" w:hAnsi="游明朝" w:cs="游明朝"/>
                <w:sz w:val="21"/>
              </w:rPr>
              <w:t>46,530,000</w:t>
            </w:r>
            <w:r w:rsidR="00BE3AD4">
              <w:rPr>
                <w:rFonts w:ascii="游明朝" w:eastAsia="游明朝" w:hAnsi="游明朝" w:cs="游明朝"/>
                <w:sz w:val="21"/>
              </w:rPr>
              <w:t xml:space="preserve">円 </w:t>
            </w:r>
          </w:p>
        </w:tc>
      </w:tr>
      <w:tr w:rsidR="009E3192" w14:paraId="49309273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206479" w14:textId="77777777" w:rsidR="009E3192" w:rsidRDefault="009E3192"/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4F91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772C" w14:textId="77777777" w:rsidR="009E3192" w:rsidRDefault="00BE3AD4">
            <w:pPr>
              <w:spacing w:after="0"/>
              <w:ind w:right="53"/>
              <w:jc w:val="right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9E3192" w14:paraId="25522A13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9D8" w14:textId="77777777" w:rsidR="009E3192" w:rsidRDefault="009E3192"/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6C08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2C5A" w14:textId="77777777" w:rsidR="009E3192" w:rsidRDefault="00BE3AD4">
            <w:pPr>
              <w:spacing w:after="0"/>
              <w:ind w:right="53"/>
              <w:jc w:val="right"/>
            </w:pPr>
            <w:r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9E3192" w14:paraId="0F16227C" w14:textId="77777777">
        <w:trPr>
          <w:trHeight w:val="370"/>
        </w:trPr>
        <w:tc>
          <w:tcPr>
            <w:tcW w:w="8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E947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入札額は、入札者が見積もった契約希望金額の 110 分の 100 に相当する金額である。 </w:t>
            </w:r>
          </w:p>
        </w:tc>
      </w:tr>
      <w:tr w:rsidR="009E3192" w14:paraId="0997D85D" w14:textId="77777777">
        <w:trPr>
          <w:trHeight w:val="370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B2C8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落札業者名および住所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844A" w14:textId="2B23B48A" w:rsidR="009E3192" w:rsidRDefault="006A564F">
            <w:pPr>
              <w:spacing w:after="0"/>
            </w:pPr>
            <w:r>
              <w:rPr>
                <w:rFonts w:ascii="游明朝" w:eastAsia="游明朝" w:hAnsi="游明朝" w:cs="游明朝" w:hint="eastAsia"/>
                <w:sz w:val="21"/>
              </w:rPr>
              <w:t>株式会社太陽テント北陸</w:t>
            </w:r>
          </w:p>
        </w:tc>
      </w:tr>
      <w:tr w:rsidR="009E3192" w14:paraId="412089C2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1438" w14:textId="77777777" w:rsidR="009E3192" w:rsidRDefault="009E3192"/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72B" w14:textId="66493D8A" w:rsidR="009E3192" w:rsidRDefault="006A564F">
            <w:pPr>
              <w:spacing w:after="0"/>
            </w:pPr>
            <w:r>
              <w:rPr>
                <w:rFonts w:ascii="游明朝" w:eastAsia="游明朝" w:hAnsi="游明朝" w:cs="游明朝" w:hint="eastAsia"/>
                <w:sz w:val="21"/>
              </w:rPr>
              <w:t>石川県金沢市問屋町２－２４</w:t>
            </w:r>
            <w:r w:rsidR="00BE3AD4">
              <w:rPr>
                <w:rFonts w:ascii="游明朝" w:eastAsia="游明朝" w:hAnsi="游明朝" w:cs="游明朝"/>
                <w:sz w:val="21"/>
              </w:rPr>
              <w:t xml:space="preserve"> </w:t>
            </w:r>
          </w:p>
        </w:tc>
      </w:tr>
      <w:tr w:rsidR="009E3192" w14:paraId="713BD4D3" w14:textId="77777777">
        <w:trPr>
          <w:trHeight w:val="37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A8DA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契約期間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70B7" w14:textId="32C867B8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>令和５年</w:t>
            </w:r>
            <w:r w:rsidR="006A564F">
              <w:rPr>
                <w:rFonts w:ascii="游明朝" w:eastAsia="游明朝" w:hAnsi="游明朝" w:cs="游明朝" w:hint="eastAsia"/>
                <w:sz w:val="21"/>
              </w:rPr>
              <w:t>７</w:t>
            </w:r>
            <w:r>
              <w:rPr>
                <w:rFonts w:ascii="游明朝" w:eastAsia="游明朝" w:hAnsi="游明朝" w:cs="游明朝"/>
                <w:sz w:val="21"/>
              </w:rPr>
              <w:t>月</w:t>
            </w:r>
            <w:r w:rsidR="00087333">
              <w:rPr>
                <w:rFonts w:ascii="游明朝" w:eastAsia="游明朝" w:hAnsi="游明朝" w:cs="游明朝" w:hint="eastAsia"/>
                <w:sz w:val="21"/>
              </w:rPr>
              <w:t>21</w:t>
            </w:r>
            <w:r>
              <w:rPr>
                <w:rFonts w:ascii="游明朝" w:eastAsia="游明朝" w:hAnsi="游明朝" w:cs="游明朝"/>
                <w:sz w:val="21"/>
              </w:rPr>
              <w:t>日～令和６年３月</w:t>
            </w:r>
            <w:r w:rsidR="006A564F">
              <w:rPr>
                <w:rFonts w:ascii="游明朝" w:eastAsia="游明朝" w:hAnsi="游明朝" w:cs="游明朝" w:hint="eastAsia"/>
                <w:sz w:val="21"/>
              </w:rPr>
              <w:t>２０</w:t>
            </w:r>
            <w:r>
              <w:rPr>
                <w:rFonts w:ascii="游明朝" w:eastAsia="游明朝" w:hAnsi="游明朝" w:cs="游明朝"/>
                <w:sz w:val="21"/>
              </w:rPr>
              <w:t xml:space="preserve">日 </w:t>
            </w:r>
          </w:p>
        </w:tc>
      </w:tr>
      <w:tr w:rsidR="009E3192" w14:paraId="0021F071" w14:textId="77777777">
        <w:trPr>
          <w:trHeight w:val="1092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9346" w14:textId="77777777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 xml:space="preserve">備考 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9834" w14:textId="536956E4" w:rsidR="009E3192" w:rsidRDefault="00BE3AD4">
            <w:pPr>
              <w:spacing w:after="0"/>
            </w:pPr>
            <w:r>
              <w:rPr>
                <w:rFonts w:ascii="游明朝" w:eastAsia="游明朝" w:hAnsi="游明朝" w:cs="游明朝"/>
                <w:sz w:val="21"/>
              </w:rPr>
              <w:t>「</w:t>
            </w:r>
            <w:r w:rsidR="00FB0C4C">
              <w:rPr>
                <w:rFonts w:ascii="游明朝" w:eastAsia="游明朝" w:hAnsi="游明朝" w:cs="游明朝" w:hint="eastAsia"/>
                <w:sz w:val="21"/>
              </w:rPr>
              <w:t>製品保管施設</w:t>
            </w:r>
            <w:r>
              <w:rPr>
                <w:rFonts w:ascii="游明朝" w:eastAsia="游明朝" w:hAnsi="游明朝" w:cs="游明朝"/>
                <w:sz w:val="21"/>
              </w:rPr>
              <w:t>」の規格・仕様および性能に適合し、入札予定価格以下の価格提示のあった㈱</w:t>
            </w:r>
            <w:r w:rsidR="00FB0C4C">
              <w:rPr>
                <w:rFonts w:ascii="游明朝" w:eastAsia="游明朝" w:hAnsi="游明朝" w:cs="游明朝" w:hint="eastAsia"/>
                <w:sz w:val="21"/>
              </w:rPr>
              <w:t>太陽テント北陸</w:t>
            </w:r>
            <w:r>
              <w:rPr>
                <w:rFonts w:ascii="游明朝" w:eastAsia="游明朝" w:hAnsi="游明朝" w:cs="游明朝"/>
                <w:sz w:val="21"/>
              </w:rPr>
              <w:t xml:space="preserve">と契約を締結する。 </w:t>
            </w:r>
          </w:p>
        </w:tc>
      </w:tr>
    </w:tbl>
    <w:p w14:paraId="3111C198" w14:textId="77777777" w:rsidR="009E3192" w:rsidRDefault="00BE3AD4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p w14:paraId="113CB3F2" w14:textId="77777777" w:rsidR="009E3192" w:rsidRDefault="00BE3AD4">
      <w:pPr>
        <w:spacing w:after="0"/>
        <w:ind w:left="10" w:right="-13" w:hanging="10"/>
        <w:jc w:val="right"/>
      </w:pPr>
      <w:r>
        <w:rPr>
          <w:rFonts w:ascii="游明朝" w:eastAsia="游明朝" w:hAnsi="游明朝" w:cs="游明朝"/>
          <w:sz w:val="21"/>
        </w:rPr>
        <w:t xml:space="preserve">以上 </w:t>
      </w:r>
    </w:p>
    <w:p w14:paraId="60D016F7" w14:textId="77777777" w:rsidR="009E3192" w:rsidRDefault="00BE3AD4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sectPr w:rsidR="009E3192">
      <w:pgSz w:w="11906" w:h="16838"/>
      <w:pgMar w:top="1440" w:right="169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BA739" w14:textId="77777777" w:rsidR="00E70414" w:rsidRDefault="00E70414" w:rsidP="00C85837">
      <w:pPr>
        <w:spacing w:after="0" w:line="240" w:lineRule="auto"/>
      </w:pPr>
      <w:r>
        <w:separator/>
      </w:r>
    </w:p>
  </w:endnote>
  <w:endnote w:type="continuationSeparator" w:id="0">
    <w:p w14:paraId="068729B2" w14:textId="77777777" w:rsidR="00E70414" w:rsidRDefault="00E70414" w:rsidP="00C8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4EDCA" w14:textId="77777777" w:rsidR="00E70414" w:rsidRDefault="00E70414" w:rsidP="00C85837">
      <w:pPr>
        <w:spacing w:after="0" w:line="240" w:lineRule="auto"/>
      </w:pPr>
      <w:r>
        <w:separator/>
      </w:r>
    </w:p>
  </w:footnote>
  <w:footnote w:type="continuationSeparator" w:id="0">
    <w:p w14:paraId="50E00216" w14:textId="77777777" w:rsidR="00E70414" w:rsidRDefault="00E70414" w:rsidP="00C85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92"/>
    <w:rsid w:val="00087333"/>
    <w:rsid w:val="00232C4C"/>
    <w:rsid w:val="003B1F21"/>
    <w:rsid w:val="006A564F"/>
    <w:rsid w:val="009352C7"/>
    <w:rsid w:val="009E3192"/>
    <w:rsid w:val="00BE3AD4"/>
    <w:rsid w:val="00C85837"/>
    <w:rsid w:val="00E70414"/>
    <w:rsid w:val="00F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FF3DF"/>
  <w15:docId w15:val="{4BEEB00B-C35B-4196-B987-9CE2B1B8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5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83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5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83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嘉弘 石戸</cp:lastModifiedBy>
  <cp:revision>5</cp:revision>
  <dcterms:created xsi:type="dcterms:W3CDTF">2023-06-23T05:33:00Z</dcterms:created>
  <dcterms:modified xsi:type="dcterms:W3CDTF">2023-07-30T23:49:00Z</dcterms:modified>
</cp:coreProperties>
</file>